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0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17"/>
      </w:tblGrid>
      <w:tr w:rsidR="00725954" w:rsidRPr="00302E62" w:rsidTr="00725954">
        <w:trPr>
          <w:cantSplit/>
          <w:trHeight w:val="194"/>
        </w:trPr>
        <w:tc>
          <w:tcPr>
            <w:tcW w:w="8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25954" w:rsidRPr="00302E62" w:rsidRDefault="00725954" w:rsidP="00725954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02E62">
              <w:rPr>
                <w:rFonts w:ascii="Arial" w:eastAsia="Arial" w:hAnsi="Arial" w:cs="Arial"/>
                <w:b/>
                <w:sz w:val="18"/>
                <w:szCs w:val="18"/>
              </w:rPr>
              <w:t>Účel zpracování osobních údajů</w:t>
            </w:r>
          </w:p>
        </w:tc>
      </w:tr>
      <w:tr w:rsidR="00725954" w:rsidRPr="00302E62" w:rsidTr="00725954">
        <w:trPr>
          <w:cantSplit/>
          <w:trHeight w:val="1435"/>
        </w:trPr>
        <w:tc>
          <w:tcPr>
            <w:tcW w:w="8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25954" w:rsidRPr="00302E62" w:rsidRDefault="00725954" w:rsidP="00725954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02E62">
              <w:rPr>
                <w:rFonts w:ascii="Arial" w:eastAsia="Arial" w:hAnsi="Arial" w:cs="Arial"/>
                <w:sz w:val="18"/>
                <w:szCs w:val="18"/>
              </w:rPr>
              <w:t>V souladu s § 5 zákona č. 101/2000 Sb., o ochraně osobních údajů, ve znění pozdějších předpisů, jsou údaje uvedené v této Prezenční listině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uvedeného operačního programu nebo osobami pověřenými k provedení kontroly při zachování mlčenlivosti o všech kontrolovaných údajích.</w:t>
            </w:r>
          </w:p>
        </w:tc>
      </w:tr>
      <w:tr w:rsidR="00725954" w:rsidRPr="00302E62" w:rsidTr="00725954">
        <w:trPr>
          <w:cantSplit/>
          <w:trHeight w:val="194"/>
        </w:trPr>
        <w:tc>
          <w:tcPr>
            <w:tcW w:w="8917" w:type="dxa"/>
            <w:shd w:val="clear" w:color="auto" w:fill="auto"/>
            <w:tcMar>
              <w:top w:w="28" w:type="dxa"/>
              <w:bottom w:w="28" w:type="dxa"/>
            </w:tcMar>
          </w:tcPr>
          <w:p w:rsidR="00725954" w:rsidRPr="00302E62" w:rsidRDefault="00725954" w:rsidP="0072595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02E62">
              <w:rPr>
                <w:rFonts w:ascii="Arial" w:eastAsia="Arial" w:hAnsi="Arial" w:cs="Arial"/>
                <w:b/>
                <w:sz w:val="18"/>
                <w:szCs w:val="18"/>
              </w:rPr>
              <w:t>Oprávnění zpracovávat osobní údaje</w:t>
            </w:r>
          </w:p>
        </w:tc>
      </w:tr>
      <w:tr w:rsidR="00725954" w:rsidRPr="00302E62" w:rsidTr="00725954">
        <w:trPr>
          <w:cantSplit/>
          <w:trHeight w:val="2467"/>
        </w:trPr>
        <w:tc>
          <w:tcPr>
            <w:tcW w:w="8917" w:type="dxa"/>
            <w:tcMar>
              <w:top w:w="28" w:type="dxa"/>
              <w:bottom w:w="28" w:type="dxa"/>
            </w:tcMar>
          </w:tcPr>
          <w:p w:rsidR="00725954" w:rsidRPr="00302E62" w:rsidRDefault="00725954" w:rsidP="00725954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02E62">
              <w:rPr>
                <w:rFonts w:ascii="Arial" w:eastAsia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oprávněno zpracovávat v této Prezenční lisitně uvedené osobní údaje podpořené osoby na základě nařízení Evropského parl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amentu a Rady (EU) č. 1304/2013 </w:t>
            </w:r>
            <w:r w:rsidRPr="00302E62">
              <w:rPr>
                <w:rFonts w:ascii="Arial" w:eastAsia="Arial" w:hAnsi="Arial" w:cs="Arial"/>
                <w:sz w:val="18"/>
                <w:szCs w:val="18"/>
              </w:rPr>
              <w:t>ze dne 17. prosince 2013 o Evropském sociálním fondu a o zrušení nařízení Rady (ES) č. 1081/2006 (zejména jeho příloh I a II).</w:t>
            </w:r>
          </w:p>
          <w:p w:rsidR="00725954" w:rsidRPr="00302E62" w:rsidRDefault="00725954" w:rsidP="00725954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02E62">
              <w:rPr>
                <w:rFonts w:ascii="Arial" w:eastAsia="Arial" w:hAnsi="Arial" w:cs="Arial"/>
                <w:sz w:val="18"/>
                <w:szCs w:val="18"/>
              </w:rPr>
              <w:t>Realizátor projektu podpořeného z Operačního programu Zaměstnanost je oprávněn zpracovávat v této Prezenční listině uvedené osobní údaje podpořené osoby na základě pověření vydaného správcem (tj. Ministerstvem práce a sociálních věcí) v souladu se zákonem č. 101/2000 Sb., o ochraně osobních údajů.</w:t>
            </w:r>
          </w:p>
          <w:p w:rsidR="00725954" w:rsidRPr="00302E62" w:rsidRDefault="00725954" w:rsidP="00725954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02E62">
              <w:rPr>
                <w:rFonts w:ascii="Arial" w:eastAsia="Arial" w:hAnsi="Arial" w:cs="Arial"/>
                <w:sz w:val="18"/>
                <w:szCs w:val="18"/>
              </w:rPr>
              <w:t xml:space="preserve">Na zpracování osobních údajů pro účel uvedený výše se nevztahuje oznamovací povinnost podle </w:t>
            </w:r>
            <w:r w:rsidRPr="00302E62">
              <w:rPr>
                <w:rFonts w:ascii="Arial" w:eastAsia="Arial" w:hAnsi="Arial" w:cs="Arial"/>
                <w:sz w:val="18"/>
                <w:szCs w:val="18"/>
              </w:rPr>
              <w:br/>
              <w:t xml:space="preserve">§ 16 zákona č. 101/2000 Sb., o ochraně osobních údajů, s ohledem na ustanovení písmene b) § 18 tohoto zákona, kdy údajů shromažďovaných realizátorem projektu je třeba k uplatnění práv </w:t>
            </w:r>
            <w:r w:rsidRPr="00302E62">
              <w:rPr>
                <w:rFonts w:ascii="Arial" w:eastAsia="Arial" w:hAnsi="Arial" w:cs="Arial"/>
                <w:sz w:val="18"/>
                <w:szCs w:val="18"/>
              </w:rPr>
              <w:br/>
              <w:t>a povinností vyplývajících ze zvláštního zákona.</w:t>
            </w:r>
            <w:r w:rsidRPr="00302E62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725954" w:rsidRPr="00302E62" w:rsidTr="00725954">
        <w:trPr>
          <w:cantSplit/>
          <w:trHeight w:val="209"/>
        </w:trPr>
        <w:tc>
          <w:tcPr>
            <w:tcW w:w="8917" w:type="dxa"/>
            <w:shd w:val="clear" w:color="auto" w:fill="auto"/>
            <w:tcMar>
              <w:top w:w="28" w:type="dxa"/>
              <w:bottom w:w="28" w:type="dxa"/>
            </w:tcMar>
          </w:tcPr>
          <w:p w:rsidR="00725954" w:rsidRPr="00302E62" w:rsidRDefault="00725954" w:rsidP="0072595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02E62">
              <w:rPr>
                <w:rFonts w:ascii="Arial" w:eastAsia="Arial" w:hAnsi="Arial" w:cs="Arial"/>
                <w:b/>
                <w:sz w:val="18"/>
                <w:szCs w:val="18"/>
              </w:rPr>
              <w:t>Poučení o právech podle § 12 a 21 zákona č. 101/2000 Sb.</w:t>
            </w:r>
          </w:p>
        </w:tc>
      </w:tr>
      <w:tr w:rsidR="00725954" w:rsidRPr="00302E62" w:rsidTr="00725954">
        <w:trPr>
          <w:cantSplit/>
          <w:trHeight w:val="1839"/>
        </w:trPr>
        <w:tc>
          <w:tcPr>
            <w:tcW w:w="8917" w:type="dxa"/>
            <w:tcMar>
              <w:top w:w="28" w:type="dxa"/>
              <w:bottom w:w="28" w:type="dxa"/>
            </w:tcMar>
          </w:tcPr>
          <w:p w:rsidR="00725954" w:rsidRPr="00302E62" w:rsidRDefault="00725954" w:rsidP="00725954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02E62">
              <w:rPr>
                <w:rFonts w:ascii="Arial" w:eastAsia="Arial" w:hAnsi="Arial" w:cs="Arial"/>
                <w:sz w:val="18"/>
                <w:szCs w:val="18"/>
              </w:rPr>
              <w:t>Podpořená osoba má právo požádat o informaci o zpracování svých osobních údajů, realizátor projektu je povinen tuto informaci bez zbytečného odkladu předat, přičemž má právo požadovat přiměřenou úhradu. V případě, že se podpořená osoba domnívá, že realizátor projektu provádí takové zpracování jejích osobních údajů, které je v rozporu s ochranou soukromého a osobního života nebo v rozporu se zákonem, má právo požádat realizátora projektu o vysvětlení a o odstranění takto vzniklého stavu. Nevyhoví-li realizátor projektu podpořené osobě, má podpořená osoba právo obrátit se na Úřad na ochranu osobních údajů.</w:t>
            </w:r>
          </w:p>
          <w:p w:rsidR="00725954" w:rsidRPr="00302E62" w:rsidRDefault="00725954" w:rsidP="00725954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02E62">
              <w:rPr>
                <w:rFonts w:ascii="Arial" w:eastAsia="Arial" w:hAnsi="Arial" w:cs="Arial"/>
                <w:sz w:val="18"/>
                <w:szCs w:val="18"/>
              </w:rPr>
              <w:t xml:space="preserve">Stejná práva jako vůči realizátorovi projektu má podpořená osoba i vůči Ministerstvu práce </w:t>
            </w:r>
            <w:r w:rsidRPr="00302E62">
              <w:rPr>
                <w:rFonts w:ascii="Arial" w:eastAsia="Arial" w:hAnsi="Arial" w:cs="Arial"/>
                <w:sz w:val="18"/>
                <w:szCs w:val="18"/>
              </w:rPr>
              <w:br/>
              <w:t>a sociálních věcí jakožto správci osobních údajů zpracovávaných v souvislosti s realizací projektů podpořených z Operačního programu Zaměstnanost.</w:t>
            </w:r>
          </w:p>
        </w:tc>
      </w:tr>
      <w:tr w:rsidR="00725954" w:rsidRPr="00302E62" w:rsidTr="00725954">
        <w:trPr>
          <w:trHeight w:val="194"/>
        </w:trPr>
        <w:tc>
          <w:tcPr>
            <w:tcW w:w="8917" w:type="dxa"/>
            <w:shd w:val="clear" w:color="auto" w:fill="auto"/>
            <w:tcMar>
              <w:top w:w="28" w:type="dxa"/>
              <w:bottom w:w="28" w:type="dxa"/>
            </w:tcMar>
          </w:tcPr>
          <w:p w:rsidR="00725954" w:rsidRPr="00302E62" w:rsidRDefault="00725954" w:rsidP="0072595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02E62">
              <w:rPr>
                <w:rFonts w:ascii="Arial" w:eastAsia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725954" w:rsidRPr="00302E62" w:rsidTr="00725954">
        <w:trPr>
          <w:trHeight w:val="613"/>
        </w:trPr>
        <w:tc>
          <w:tcPr>
            <w:tcW w:w="8917" w:type="dxa"/>
            <w:tcMar>
              <w:top w:w="28" w:type="dxa"/>
              <w:bottom w:w="28" w:type="dxa"/>
            </w:tcMar>
          </w:tcPr>
          <w:p w:rsidR="00725954" w:rsidRPr="00302E62" w:rsidRDefault="00725954" w:rsidP="00725954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02E62">
              <w:rPr>
                <w:rFonts w:ascii="Arial" w:eastAsia="Arial" w:hAnsi="Arial" w:cs="Arial"/>
                <w:sz w:val="18"/>
                <w:szCs w:val="18"/>
              </w:rPr>
              <w:t>Osobní údaje uvedené v této prezenční listině jsou/budou uchovávány pro účely jejich zpracování v souladu s § 5 odst. 1 písm. e) zákona č. 101/2000 Sb., o ochraně osobních údajů, do 31. 12. 2033, tedy po dobu, po kterou je Evropská komise oprávněna provádět kontrolu Operačního programu Zaměstnanost.</w:t>
            </w:r>
          </w:p>
        </w:tc>
      </w:tr>
      <w:tr w:rsidR="00725954" w:rsidRPr="00302E62" w:rsidTr="00725954">
        <w:trPr>
          <w:cantSplit/>
          <w:trHeight w:val="277"/>
        </w:trPr>
        <w:tc>
          <w:tcPr>
            <w:tcW w:w="8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54" w:rsidRPr="00302E62" w:rsidRDefault="00725954" w:rsidP="00725954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02E62">
              <w:rPr>
                <w:rFonts w:ascii="Arial" w:eastAsia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725954" w:rsidRPr="00302E62" w:rsidTr="00725954">
        <w:trPr>
          <w:cantSplit/>
          <w:trHeight w:val="277"/>
        </w:trPr>
        <w:tc>
          <w:tcPr>
            <w:tcW w:w="8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54" w:rsidRPr="00302E62" w:rsidRDefault="00725954" w:rsidP="00725954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02E62">
              <w:rPr>
                <w:rFonts w:ascii="Arial" w:eastAsia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Ministerstvem práce a sociálních věcí nebo osobami oprávněnými k provedení kontroly zpracovávány i další osobní údaje týkající se podpořené osoby, které jsou obsaženy v systémech Ministerstva práce a sociálních věcí a České správy sociálního zabezpečení, pokud se jedná o údaje nezbytné pro zajištění výše uvedeného účelu. Těmito osobními údaji jsou např. údaje o tom, zda je podpořená osoba uchazečem o zaměstnání vedeným v evidenci Úřadu práce České republiky, zda je podpořená osoba zaměstnána a po jakou dobu, zda je podpořená osoba osobou samostatně výdělečně činnou.</w:t>
            </w:r>
          </w:p>
        </w:tc>
      </w:tr>
      <w:tr w:rsidR="00725954" w:rsidRPr="00302E62" w:rsidTr="00725954">
        <w:trPr>
          <w:cantSplit/>
          <w:trHeight w:val="277"/>
        </w:trPr>
        <w:tc>
          <w:tcPr>
            <w:tcW w:w="8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54" w:rsidRPr="008D2E29" w:rsidRDefault="00725954" w:rsidP="00725954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D2E29">
              <w:rPr>
                <w:rFonts w:ascii="Arial" w:eastAsia="Arial" w:hAnsi="Arial" w:cs="Arial"/>
                <w:b/>
                <w:sz w:val="18"/>
                <w:szCs w:val="18"/>
              </w:rPr>
              <w:t>Souhlas s použitím fotografie</w:t>
            </w:r>
          </w:p>
        </w:tc>
      </w:tr>
      <w:tr w:rsidR="00725954" w:rsidRPr="00302E62" w:rsidTr="00725954">
        <w:trPr>
          <w:cantSplit/>
          <w:trHeight w:val="960"/>
        </w:trPr>
        <w:tc>
          <w:tcPr>
            <w:tcW w:w="8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54" w:rsidRPr="00302E62" w:rsidRDefault="00725954" w:rsidP="00725954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 w:rsidRPr="001646F5">
              <w:rPr>
                <w:rFonts w:ascii="Arial" w:eastAsia="Arial" w:hAnsi="Arial" w:cs="Arial"/>
                <w:sz w:val="18"/>
                <w:szCs w:val="18"/>
              </w:rPr>
              <w:t xml:space="preserve"> průběhu </w:t>
            </w:r>
            <w:r>
              <w:rPr>
                <w:rFonts w:ascii="Arial" w:eastAsia="Arial" w:hAnsi="Arial" w:cs="Arial"/>
                <w:sz w:val="18"/>
                <w:szCs w:val="18"/>
              </w:rPr>
              <w:t>školení/</w:t>
            </w:r>
            <w:r w:rsidRPr="001646F5">
              <w:rPr>
                <w:rFonts w:ascii="Arial" w:eastAsia="Arial" w:hAnsi="Arial" w:cs="Arial"/>
                <w:sz w:val="18"/>
                <w:szCs w:val="18"/>
              </w:rPr>
              <w:t>setkání bude pořizována fotodokumentace. Podpisem stvrzuji souhlas s použitím fotografií, na nichž mohu být zachycen/a, Svazem měst a obcí České republiky, pobočným spolkem SMO ČR nebo jeho partnery podílejícími se na akci k interním potřebám či propagačním účelům. Tento souhlas platí i pro poskytnutí fotodokumentace poskytovateli dotace Projektu CSS.</w:t>
            </w:r>
          </w:p>
        </w:tc>
      </w:tr>
    </w:tbl>
    <w:p w:rsidR="00C86152" w:rsidRDefault="00C86152" w:rsidP="00725954">
      <w:pPr>
        <w:spacing w:after="120"/>
        <w:rPr>
          <w:b/>
        </w:rPr>
      </w:pPr>
    </w:p>
    <w:sectPr w:rsidR="00C86152" w:rsidSect="00FF22B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F4C" w:rsidRDefault="00A34F4C" w:rsidP="00DD53D3">
      <w:pPr>
        <w:spacing w:after="0" w:line="240" w:lineRule="auto"/>
      </w:pPr>
      <w:r>
        <w:separator/>
      </w:r>
    </w:p>
  </w:endnote>
  <w:endnote w:type="continuationSeparator" w:id="1">
    <w:p w:rsidR="00A34F4C" w:rsidRDefault="00A34F4C" w:rsidP="00DD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CDB" w:rsidRDefault="00425CDB" w:rsidP="00302E62">
    <w:pPr>
      <w:pStyle w:val="Zpat"/>
      <w:jc w:val="center"/>
      <w:rPr>
        <w:color w:val="808080" w:themeColor="background1" w:themeShade="80"/>
        <w:sz w:val="16"/>
      </w:rPr>
    </w:pPr>
  </w:p>
  <w:p w:rsidR="00425CDB" w:rsidRPr="000B64E4" w:rsidRDefault="00425CDB" w:rsidP="00302E62">
    <w:pPr>
      <w:pStyle w:val="Zpat"/>
      <w:jc w:val="center"/>
      <w:rPr>
        <w:color w:val="808080" w:themeColor="background1" w:themeShade="80"/>
        <w:sz w:val="16"/>
      </w:rPr>
    </w:pPr>
    <w:r w:rsidRPr="000B64E4">
      <w:rPr>
        <w:color w:val="808080" w:themeColor="background1" w:themeShade="80"/>
        <w:sz w:val="16"/>
      </w:rPr>
      <w:t>Účastníci svým podpisem stvrzují, že souhlasí se zpracováním osobních údajů pro potřeby administrace, archivace a kontrol projektu.</w:t>
    </w:r>
  </w:p>
  <w:p w:rsidR="00425CDB" w:rsidRPr="000B64E4" w:rsidRDefault="00425CDB" w:rsidP="00302E62">
    <w:pPr>
      <w:pStyle w:val="Zpat"/>
      <w:rPr>
        <w:color w:val="808080" w:themeColor="background1" w:themeShade="80"/>
        <w:sz w:val="16"/>
      </w:rPr>
    </w:pPr>
  </w:p>
  <w:p w:rsidR="00425CDB" w:rsidRDefault="00425CDB" w:rsidP="00302E62">
    <w:pPr>
      <w:pStyle w:val="Zpat"/>
      <w:jc w:val="center"/>
      <w:rPr>
        <w:color w:val="808080" w:themeColor="background1" w:themeShade="80"/>
        <w:sz w:val="16"/>
      </w:rPr>
    </w:pPr>
    <w:r w:rsidRPr="000B64E4">
      <w:rPr>
        <w:color w:val="808080" w:themeColor="background1" w:themeShade="80"/>
        <w:sz w:val="16"/>
      </w:rPr>
      <w:t>Projekt je spolufinancován z Evropského sociálního fondu prostřednictvím Operačního programu zaměstnanost</w:t>
    </w:r>
    <w:r>
      <w:rPr>
        <w:color w:val="808080" w:themeColor="background1" w:themeShade="80"/>
        <w:sz w:val="16"/>
      </w:rPr>
      <w:t xml:space="preserve"> a státního rozpočtu ČR</w:t>
    </w:r>
    <w:r w:rsidRPr="000B64E4">
      <w:rPr>
        <w:color w:val="808080" w:themeColor="background1" w:themeShade="80"/>
        <w:sz w:val="16"/>
      </w:rPr>
      <w:t>.</w:t>
    </w:r>
  </w:p>
  <w:p w:rsidR="00425CDB" w:rsidRDefault="00425CDB" w:rsidP="00302E62">
    <w:pPr>
      <w:pStyle w:val="Zpat"/>
      <w:jc w:val="center"/>
      <w:rPr>
        <w:color w:val="808080" w:themeColor="background1" w:themeShade="80"/>
        <w:sz w:val="16"/>
      </w:rPr>
    </w:pPr>
  </w:p>
  <w:p w:rsidR="00425CDB" w:rsidRPr="000B64E4" w:rsidRDefault="00425CDB" w:rsidP="00302E62">
    <w:pPr>
      <w:pStyle w:val="Zpat"/>
      <w:jc w:val="center"/>
      <w:rPr>
        <w:color w:val="808080" w:themeColor="background1" w:themeShade="80"/>
        <w:sz w:val="16"/>
      </w:rPr>
    </w:pPr>
  </w:p>
  <w:p w:rsidR="00425CDB" w:rsidRDefault="00425CDB">
    <w:pPr>
      <w:pStyle w:val="Zpat"/>
      <w:jc w:val="right"/>
    </w:pPr>
    <w:r>
      <w:t xml:space="preserve">Prezenční listina – strana: </w:t>
    </w:r>
    <w:sdt>
      <w:sdtPr>
        <w:id w:val="-1880468614"/>
        <w:docPartObj>
          <w:docPartGallery w:val="Page Numbers (Bottom of Page)"/>
          <w:docPartUnique/>
        </w:docPartObj>
      </w:sdtPr>
      <w:sdtContent>
        <w:r w:rsidR="00F72DAB">
          <w:fldChar w:fldCharType="begin"/>
        </w:r>
        <w:r>
          <w:instrText>PAGE   \* MERGEFORMAT</w:instrText>
        </w:r>
        <w:r w:rsidR="00F72DAB">
          <w:fldChar w:fldCharType="separate"/>
        </w:r>
        <w:r w:rsidR="00725954">
          <w:rPr>
            <w:noProof/>
          </w:rPr>
          <w:t>1</w:t>
        </w:r>
        <w:r w:rsidR="00F72DAB">
          <w:fldChar w:fldCharType="end"/>
        </w:r>
        <w:r>
          <w:t xml:space="preserve"> z </w:t>
        </w:r>
        <w:r w:rsidR="00725954">
          <w:t>1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CDB" w:rsidRDefault="00425CDB" w:rsidP="002E6E9E">
    <w:pPr>
      <w:pStyle w:val="Zpat"/>
      <w:rPr>
        <w:sz w:val="16"/>
        <w:vertAlign w:val="superscript"/>
      </w:rPr>
    </w:pPr>
    <w:r>
      <w:rPr>
        <w:sz w:val="16"/>
        <w:vertAlign w:val="superscript"/>
      </w:rPr>
      <w:t>_____________________________________________________________________________________________________________________________________________________________________________________</w:t>
    </w:r>
  </w:p>
  <w:p w:rsidR="00425CDB" w:rsidRDefault="00425CDB" w:rsidP="002E6E9E">
    <w:pPr>
      <w:pStyle w:val="Zpat"/>
      <w:rPr>
        <w:sz w:val="16"/>
      </w:rPr>
    </w:pPr>
    <w:r>
      <w:rPr>
        <w:sz w:val="16"/>
      </w:rPr>
      <w:t>Svaz měst a obcí ČR</w:t>
    </w:r>
  </w:p>
  <w:p w:rsidR="00425CDB" w:rsidRDefault="00425CDB" w:rsidP="002E6E9E">
    <w:pPr>
      <w:pStyle w:val="Zpat"/>
      <w:rPr>
        <w:sz w:val="16"/>
      </w:rPr>
    </w:pPr>
    <w:r>
      <w:rPr>
        <w:sz w:val="16"/>
      </w:rPr>
      <w:t>5.května 1640/65</w:t>
    </w:r>
    <w:r>
      <w:rPr>
        <w:sz w:val="16"/>
      </w:rPr>
      <w:tab/>
      <w:t>Tel.: 234 709 717</w:t>
    </w:r>
    <w:r>
      <w:rPr>
        <w:sz w:val="16"/>
      </w:rPr>
      <w:tab/>
      <w:t>IČO: 63113074</w:t>
    </w:r>
  </w:p>
  <w:p w:rsidR="00425CDB" w:rsidRDefault="00425CDB" w:rsidP="002E6E9E">
    <w:pPr>
      <w:pStyle w:val="Zpat"/>
      <w:rPr>
        <w:sz w:val="16"/>
      </w:rPr>
    </w:pPr>
    <w:r>
      <w:rPr>
        <w:sz w:val="16"/>
      </w:rPr>
      <w:t>140 00  Praha 4</w:t>
    </w:r>
    <w:r>
      <w:rPr>
        <w:sz w:val="16"/>
      </w:rPr>
      <w:tab/>
      <w:t>Fax: 234 709 786</w:t>
    </w:r>
    <w:r>
      <w:rPr>
        <w:sz w:val="16"/>
      </w:rPr>
      <w:tab/>
      <w:t>Bank. spoj.: Komerční banka,a.s.</w:t>
    </w:r>
  </w:p>
  <w:p w:rsidR="00425CDB" w:rsidRDefault="00425CDB" w:rsidP="002E6E9E">
    <w:pPr>
      <w:pStyle w:val="Zpat"/>
      <w:rPr>
        <w:sz w:val="16"/>
      </w:rPr>
    </w:pPr>
    <w:r>
      <w:rPr>
        <w:sz w:val="16"/>
      </w:rPr>
      <w:t>Česká republika</w:t>
    </w:r>
    <w:r>
      <w:rPr>
        <w:sz w:val="16"/>
      </w:rPr>
      <w:tab/>
      <w:t xml:space="preserve">e-mail: </w:t>
    </w:r>
    <w:hyperlink r:id="rId1" w:history="1">
      <w:r>
        <w:rPr>
          <w:rStyle w:val="Hypertextovodkaz"/>
          <w:sz w:val="16"/>
        </w:rPr>
        <w:t>smocr@smocr.cz</w:t>
      </w:r>
    </w:hyperlink>
    <w:r>
      <w:rPr>
        <w:sz w:val="16"/>
      </w:rPr>
      <w:tab/>
      <w:t>č.ú.19-9221540247/0100</w:t>
    </w:r>
  </w:p>
  <w:p w:rsidR="00425CDB" w:rsidRDefault="00425CDB">
    <w:pPr>
      <w:pStyle w:val="Zpat"/>
    </w:pPr>
    <w:r>
      <w:tab/>
    </w:r>
    <w:r>
      <w:rPr>
        <w:sz w:val="16"/>
      </w:rPr>
      <w:t>http://www.smocr.cz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F4C" w:rsidRDefault="00A34F4C" w:rsidP="00DD53D3">
      <w:pPr>
        <w:spacing w:after="0" w:line="240" w:lineRule="auto"/>
      </w:pPr>
      <w:r>
        <w:separator/>
      </w:r>
    </w:p>
  </w:footnote>
  <w:footnote w:type="continuationSeparator" w:id="1">
    <w:p w:rsidR="00A34F4C" w:rsidRDefault="00A34F4C" w:rsidP="00DD53D3">
      <w:pPr>
        <w:spacing w:after="0" w:line="240" w:lineRule="auto"/>
      </w:pPr>
      <w:r>
        <w:continuationSeparator/>
      </w:r>
    </w:p>
  </w:footnote>
  <w:footnote w:id="2">
    <w:p w:rsidR="00725954" w:rsidRPr="00786D8F" w:rsidRDefault="00725954" w:rsidP="00725954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sz w:val="17"/>
          <w:szCs w:val="17"/>
        </w:rPr>
        <w:t>Zvláštním zákonem je v tomto případě kromě nařízení Evropského parlamentu a Rady (EU) č. 1304/2013 ze dne 17. prosince 2013 o Evropském sociálním fondu a o zrušení nařízení Rady (ES) č. 1081/2006</w:t>
      </w:r>
      <w:r w:rsidRPr="00786D8F">
        <w:rPr>
          <w:sz w:val="17"/>
          <w:szCs w:val="17"/>
        </w:rPr>
        <w:t xml:space="preserve">, </w:t>
      </w:r>
      <w:r w:rsidRPr="00786D8F">
        <w:rPr>
          <w:rStyle w:val="Znakapoznpodarou"/>
          <w:sz w:val="17"/>
          <w:szCs w:val="17"/>
        </w:rPr>
        <w:t xml:space="preserve"> zákon č. 218/2000 Sb., o rozpočtových pravidlech a o změně některých souvisejících zákonů (rozpočtová pravidla), a zákon č. 320/2001 Sb., o finanční kontrole ve veřejné správě a o změně některých dalších zákonů, na základě kterých je podpora na projekt z Operačního programu Zaměstnanost poskytována a následně je ověřováno využití poskytnuté podpory ve vazbě na právní předpisy a dosažení optimálního vztahu mezi její hospodárností, účelností a efektivností.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CDB" w:rsidRDefault="00425CDB" w:rsidP="002C6F3A">
    <w:pPr>
      <w:pStyle w:val="Zhlav"/>
      <w:rPr>
        <w:rFonts w:ascii="Times New Roman" w:hAnsi="Times New Roman" w:cs="Times New Roman"/>
        <w:sz w:val="40"/>
        <w:szCs w:val="40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4805680</wp:posOffset>
          </wp:positionH>
          <wp:positionV relativeFrom="paragraph">
            <wp:posOffset>-90805</wp:posOffset>
          </wp:positionV>
          <wp:extent cx="942975" cy="628650"/>
          <wp:effectExtent l="0" t="0" r="9525" b="0"/>
          <wp:wrapTight wrapText="bothSides">
            <wp:wrapPolygon edited="0">
              <wp:start x="0" y="0"/>
              <wp:lineTo x="0" y="20945"/>
              <wp:lineTo x="21382" y="20945"/>
              <wp:lineTo x="21382" y="0"/>
              <wp:lineTo x="0" y="0"/>
            </wp:wrapPolygon>
          </wp:wrapTight>
          <wp:docPr id="1" name="Obrázek 1" descr="SMOCR_blu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SMOCR_blue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>
          <wp:extent cx="2633878" cy="5400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8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40"/>
        <w:szCs w:val="40"/>
      </w:rPr>
      <w:tab/>
    </w:r>
  </w:p>
  <w:p w:rsidR="00425CDB" w:rsidRPr="00DD53D3" w:rsidRDefault="00425CDB" w:rsidP="002C6F3A">
    <w:pPr>
      <w:pStyle w:val="Zhlav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CDB" w:rsidRDefault="00425CDB">
    <w:pPr>
      <w:pStyle w:val="Zhlav"/>
    </w:pPr>
    <w:r>
      <w:rPr>
        <w:noProof/>
        <w:lang w:eastAsia="cs-CZ"/>
      </w:rPr>
      <w:drawing>
        <wp:inline distT="0" distB="0" distL="0" distR="0">
          <wp:extent cx="2633878" cy="540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8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w:drawing>
        <wp:inline distT="0" distB="0" distL="0" distR="0">
          <wp:extent cx="810000" cy="540000"/>
          <wp:effectExtent l="0" t="0" r="9525" b="0"/>
          <wp:docPr id="2" name="Obrázek 1" descr="SMOCR_blu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SMOCR_blue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D7A7C"/>
    <w:multiLevelType w:val="hybridMultilevel"/>
    <w:tmpl w:val="8E50F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02F94"/>
    <w:multiLevelType w:val="hybridMultilevel"/>
    <w:tmpl w:val="19B0D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97F9A"/>
    <w:multiLevelType w:val="hybridMultilevel"/>
    <w:tmpl w:val="3864AC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B30DAD"/>
    <w:rsid w:val="00035822"/>
    <w:rsid w:val="00035A54"/>
    <w:rsid w:val="00062228"/>
    <w:rsid w:val="00066D8C"/>
    <w:rsid w:val="00092AAE"/>
    <w:rsid w:val="000B64E4"/>
    <w:rsid w:val="000C2DAB"/>
    <w:rsid w:val="001340FB"/>
    <w:rsid w:val="0014602D"/>
    <w:rsid w:val="00174EA7"/>
    <w:rsid w:val="00184B23"/>
    <w:rsid w:val="00184B57"/>
    <w:rsid w:val="001907C7"/>
    <w:rsid w:val="001A12E1"/>
    <w:rsid w:val="001F00EA"/>
    <w:rsid w:val="002670D2"/>
    <w:rsid w:val="002968A9"/>
    <w:rsid w:val="002A72C4"/>
    <w:rsid w:val="002B66F5"/>
    <w:rsid w:val="002C1A45"/>
    <w:rsid w:val="002C6F3A"/>
    <w:rsid w:val="002D2663"/>
    <w:rsid w:val="002E6E9E"/>
    <w:rsid w:val="00300BA1"/>
    <w:rsid w:val="00302E62"/>
    <w:rsid w:val="00323BBD"/>
    <w:rsid w:val="003275D4"/>
    <w:rsid w:val="00337CCC"/>
    <w:rsid w:val="003B1470"/>
    <w:rsid w:val="003C318B"/>
    <w:rsid w:val="003E7663"/>
    <w:rsid w:val="003F1E3E"/>
    <w:rsid w:val="003F54EA"/>
    <w:rsid w:val="00406C21"/>
    <w:rsid w:val="0041127A"/>
    <w:rsid w:val="00417E14"/>
    <w:rsid w:val="00425CDB"/>
    <w:rsid w:val="00432DFD"/>
    <w:rsid w:val="00437E8B"/>
    <w:rsid w:val="004476A3"/>
    <w:rsid w:val="00461C05"/>
    <w:rsid w:val="00472D4E"/>
    <w:rsid w:val="00482ED2"/>
    <w:rsid w:val="00485AAB"/>
    <w:rsid w:val="004A6A05"/>
    <w:rsid w:val="004B158F"/>
    <w:rsid w:val="004D1B14"/>
    <w:rsid w:val="00511805"/>
    <w:rsid w:val="00534DC9"/>
    <w:rsid w:val="00590980"/>
    <w:rsid w:val="005C3E98"/>
    <w:rsid w:val="005C644B"/>
    <w:rsid w:val="005D0B34"/>
    <w:rsid w:val="005E550D"/>
    <w:rsid w:val="005F45B4"/>
    <w:rsid w:val="00601A94"/>
    <w:rsid w:val="00610526"/>
    <w:rsid w:val="00611AC2"/>
    <w:rsid w:val="00620FF8"/>
    <w:rsid w:val="006724B4"/>
    <w:rsid w:val="006B4DEB"/>
    <w:rsid w:val="006E22D3"/>
    <w:rsid w:val="00710908"/>
    <w:rsid w:val="00725954"/>
    <w:rsid w:val="00740145"/>
    <w:rsid w:val="0077326C"/>
    <w:rsid w:val="007C08E8"/>
    <w:rsid w:val="007C09F5"/>
    <w:rsid w:val="007C4C39"/>
    <w:rsid w:val="007C76E6"/>
    <w:rsid w:val="007E13FD"/>
    <w:rsid w:val="00814B7A"/>
    <w:rsid w:val="00824B45"/>
    <w:rsid w:val="00825C60"/>
    <w:rsid w:val="00854B4D"/>
    <w:rsid w:val="00874677"/>
    <w:rsid w:val="008767B2"/>
    <w:rsid w:val="00892D41"/>
    <w:rsid w:val="008C29BF"/>
    <w:rsid w:val="008D2C15"/>
    <w:rsid w:val="008E2A96"/>
    <w:rsid w:val="00907968"/>
    <w:rsid w:val="0094067E"/>
    <w:rsid w:val="00966BDD"/>
    <w:rsid w:val="00973329"/>
    <w:rsid w:val="00982D26"/>
    <w:rsid w:val="009C16B1"/>
    <w:rsid w:val="009C6809"/>
    <w:rsid w:val="009C798F"/>
    <w:rsid w:val="009E1C1D"/>
    <w:rsid w:val="009F6E46"/>
    <w:rsid w:val="00A1131E"/>
    <w:rsid w:val="00A31BD2"/>
    <w:rsid w:val="00A34F4C"/>
    <w:rsid w:val="00A545D3"/>
    <w:rsid w:val="00A869E4"/>
    <w:rsid w:val="00AA4B15"/>
    <w:rsid w:val="00AB5B4E"/>
    <w:rsid w:val="00AB6111"/>
    <w:rsid w:val="00AC6F8E"/>
    <w:rsid w:val="00AD2D53"/>
    <w:rsid w:val="00B02045"/>
    <w:rsid w:val="00B20C32"/>
    <w:rsid w:val="00B274BC"/>
    <w:rsid w:val="00B30DAD"/>
    <w:rsid w:val="00B35EFD"/>
    <w:rsid w:val="00B47A76"/>
    <w:rsid w:val="00B74AB0"/>
    <w:rsid w:val="00B83AD0"/>
    <w:rsid w:val="00B90EB6"/>
    <w:rsid w:val="00BD0C1A"/>
    <w:rsid w:val="00C86152"/>
    <w:rsid w:val="00C8735F"/>
    <w:rsid w:val="00C94B21"/>
    <w:rsid w:val="00C9675D"/>
    <w:rsid w:val="00CA02A2"/>
    <w:rsid w:val="00CF0425"/>
    <w:rsid w:val="00D35383"/>
    <w:rsid w:val="00D377C3"/>
    <w:rsid w:val="00D60235"/>
    <w:rsid w:val="00DD53D3"/>
    <w:rsid w:val="00E275EA"/>
    <w:rsid w:val="00EB1314"/>
    <w:rsid w:val="00EE46F9"/>
    <w:rsid w:val="00F25B37"/>
    <w:rsid w:val="00F4688B"/>
    <w:rsid w:val="00F54E8F"/>
    <w:rsid w:val="00F67D7C"/>
    <w:rsid w:val="00F72DAB"/>
    <w:rsid w:val="00F77461"/>
    <w:rsid w:val="00F7771A"/>
    <w:rsid w:val="00F838FA"/>
    <w:rsid w:val="00F85DD0"/>
    <w:rsid w:val="00F86669"/>
    <w:rsid w:val="00F94F14"/>
    <w:rsid w:val="00F97EB5"/>
    <w:rsid w:val="00FB2E76"/>
    <w:rsid w:val="00FC2012"/>
    <w:rsid w:val="00FE6452"/>
    <w:rsid w:val="00FF22BD"/>
    <w:rsid w:val="00FF5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D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869E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6E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D5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53D3"/>
  </w:style>
  <w:style w:type="paragraph" w:styleId="Zpat">
    <w:name w:val="footer"/>
    <w:basedOn w:val="Normln"/>
    <w:link w:val="ZpatChar"/>
    <w:uiPriority w:val="99"/>
    <w:unhideWhenUsed/>
    <w:rsid w:val="00DD5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53D3"/>
  </w:style>
  <w:style w:type="character" w:styleId="Odkaznakoment">
    <w:name w:val="annotation reference"/>
    <w:basedOn w:val="Standardnpsmoodstavce"/>
    <w:uiPriority w:val="99"/>
    <w:semiHidden/>
    <w:unhideWhenUsed/>
    <w:rsid w:val="00F94F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F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F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F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F1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73329"/>
    <w:pPr>
      <w:ind w:left="720"/>
      <w:contextualSpacing/>
    </w:pPr>
  </w:style>
  <w:style w:type="paragraph" w:customStyle="1" w:styleId="CharCharCharCharChar">
    <w:name w:val="Char Char Char Char Char"/>
    <w:basedOn w:val="Normln"/>
    <w:rsid w:val="002C6F3A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character" w:styleId="Siln">
    <w:name w:val="Strong"/>
    <w:basedOn w:val="Standardnpsmoodstavce"/>
    <w:uiPriority w:val="22"/>
    <w:qFormat/>
    <w:rsid w:val="00184B57"/>
    <w:rPr>
      <w:b/>
      <w:bCs/>
    </w:rPr>
  </w:style>
  <w:style w:type="paragraph" w:customStyle="1" w:styleId="CharCharCharCharChar0">
    <w:name w:val="Char Char Char Char Char"/>
    <w:basedOn w:val="Normln"/>
    <w:rsid w:val="00534DC9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534DC9"/>
    <w:rPr>
      <w:color w:val="954F72"/>
      <w:u w:val="single"/>
    </w:rPr>
  </w:style>
  <w:style w:type="paragraph" w:customStyle="1" w:styleId="xl65">
    <w:name w:val="xl65"/>
    <w:basedOn w:val="Normln"/>
    <w:rsid w:val="00534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534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67">
    <w:name w:val="xl67"/>
    <w:basedOn w:val="Normln"/>
    <w:rsid w:val="00534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534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34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2E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2E62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302E62"/>
    <w:rPr>
      <w:vertAlign w:val="superscript"/>
    </w:rPr>
  </w:style>
  <w:style w:type="paragraph" w:customStyle="1" w:styleId="xl69">
    <w:name w:val="xl69"/>
    <w:basedOn w:val="Normln"/>
    <w:rsid w:val="00D3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D3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D3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D3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3">
    <w:name w:val="xl73"/>
    <w:basedOn w:val="Normln"/>
    <w:rsid w:val="00D3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D3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mocr@smocr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 Jaromír</dc:creator>
  <cp:lastModifiedBy>Kateřina</cp:lastModifiedBy>
  <cp:revision>4</cp:revision>
  <cp:lastPrinted>2017-04-03T13:01:00Z</cp:lastPrinted>
  <dcterms:created xsi:type="dcterms:W3CDTF">2018-02-08T13:35:00Z</dcterms:created>
  <dcterms:modified xsi:type="dcterms:W3CDTF">2018-02-11T09:41:00Z</dcterms:modified>
</cp:coreProperties>
</file>